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0EFE9" w14:textId="77777777" w:rsidR="00AC38C1" w:rsidRPr="00AC38C1" w:rsidRDefault="00AC38C1" w:rsidP="00AC38C1">
      <w:pPr>
        <w:spacing w:after="120"/>
        <w:jc w:val="right"/>
        <w:rPr>
          <w:rFonts w:eastAsia="Times New Roman"/>
          <w:b/>
          <w:bCs/>
          <w:sz w:val="24"/>
          <w:szCs w:val="24"/>
          <w:shd w:val="solid" w:color="FFFFFF" w:fill="auto"/>
          <w:lang w:val="en-US"/>
        </w:rPr>
      </w:pPr>
      <w:r w:rsidRPr="00AC38C1">
        <w:rPr>
          <w:rFonts w:eastAsia="Times New Roman"/>
          <w:b/>
          <w:bCs/>
          <w:sz w:val="24"/>
          <w:szCs w:val="24"/>
          <w:shd w:val="solid" w:color="FFFFFF" w:fill="auto"/>
          <w:lang w:val="en-US"/>
        </w:rPr>
        <w:t>Biểu mẫu  IV.4.2</w:t>
      </w:r>
    </w:p>
    <w:tbl>
      <w:tblPr>
        <w:tblW w:w="6173" w:type="pct"/>
        <w:tblInd w:w="-1418" w:type="dxa"/>
        <w:tblBorders>
          <w:top w:val="nil"/>
          <w:bottom w:val="nil"/>
          <w:insideH w:val="nil"/>
          <w:insideV w:val="nil"/>
        </w:tblBorders>
        <w:tblCellMar>
          <w:left w:w="0" w:type="dxa"/>
          <w:right w:w="0" w:type="dxa"/>
        </w:tblCellMar>
        <w:tblLook w:val="04A0" w:firstRow="1" w:lastRow="0" w:firstColumn="1" w:lastColumn="0" w:noHBand="0" w:noVBand="1"/>
      </w:tblPr>
      <w:tblGrid>
        <w:gridCol w:w="5387"/>
        <w:gridCol w:w="5812"/>
      </w:tblGrid>
      <w:tr w:rsidR="00AC38C1" w:rsidRPr="00AC38C1" w14:paraId="7E8876C3" w14:textId="77777777" w:rsidTr="00450C76">
        <w:trPr>
          <w:trHeight w:val="1308"/>
        </w:trPr>
        <w:tc>
          <w:tcPr>
            <w:tcW w:w="2405" w:type="pct"/>
            <w:tcBorders>
              <w:top w:val="nil"/>
              <w:left w:val="nil"/>
              <w:right w:val="nil"/>
              <w:tl2br w:val="nil"/>
              <w:tr2bl w:val="nil"/>
            </w:tcBorders>
            <w:tcMar>
              <w:top w:w="0" w:type="dxa"/>
              <w:left w:w="108" w:type="dxa"/>
              <w:bottom w:w="0" w:type="dxa"/>
              <w:right w:w="108" w:type="dxa"/>
            </w:tcMar>
          </w:tcPr>
          <w:p w14:paraId="5250661B" w14:textId="77777777" w:rsidR="00AC38C1" w:rsidRPr="00AC38C1" w:rsidRDefault="00AC38C1" w:rsidP="00AC38C1">
            <w:pPr>
              <w:jc w:val="center"/>
              <w:rPr>
                <w:rFonts w:eastAsia="Times New Roman"/>
                <w:b/>
                <w:bCs/>
                <w:sz w:val="26"/>
                <w:szCs w:val="26"/>
                <w:shd w:val="solid" w:color="FFFFFF" w:fill="auto"/>
                <w:lang w:val="en-US"/>
              </w:rPr>
            </w:pPr>
            <w:r w:rsidRPr="00AC38C1">
              <w:rPr>
                <w:rFonts w:eastAsia="Times New Roman"/>
                <w:sz w:val="26"/>
                <w:szCs w:val="26"/>
                <w:shd w:val="solid" w:color="FFFFFF" w:fill="auto"/>
              </w:rPr>
              <w:t>TÊN CƠ QUAN CHỦ QUẢN (</w:t>
            </w:r>
            <w:r w:rsidRPr="00AC38C1">
              <w:rPr>
                <w:rFonts w:eastAsia="Times New Roman"/>
                <w:sz w:val="26"/>
                <w:szCs w:val="26"/>
                <w:shd w:val="solid" w:color="FFFFFF" w:fill="auto"/>
                <w:lang w:val="en-US"/>
              </w:rPr>
              <w:t>N</w:t>
            </w:r>
            <w:r w:rsidRPr="00AC38C1">
              <w:rPr>
                <w:rFonts w:eastAsia="Times New Roman"/>
                <w:sz w:val="26"/>
                <w:szCs w:val="26"/>
                <w:shd w:val="solid" w:color="FFFFFF" w:fill="auto"/>
              </w:rPr>
              <w:t>ếu có)</w:t>
            </w:r>
            <w:r w:rsidRPr="00AC38C1">
              <w:rPr>
                <w:rFonts w:eastAsia="Times New Roman"/>
                <w:sz w:val="26"/>
                <w:szCs w:val="26"/>
                <w:shd w:val="solid" w:color="FFFFFF" w:fill="auto"/>
              </w:rPr>
              <w:br/>
            </w:r>
            <w:r w:rsidRPr="00AC38C1">
              <w:rPr>
                <w:rFonts w:eastAsia="Times New Roman"/>
                <w:b/>
                <w:bCs/>
                <w:sz w:val="26"/>
                <w:szCs w:val="26"/>
                <w:shd w:val="solid" w:color="FFFFFF" w:fill="auto"/>
              </w:rPr>
              <w:t xml:space="preserve">TÊN TỔ CHỨC </w:t>
            </w:r>
            <w:r w:rsidRPr="00AC38C1">
              <w:rPr>
                <w:rFonts w:eastAsia="Times New Roman"/>
                <w:b/>
                <w:bCs/>
                <w:sz w:val="26"/>
                <w:szCs w:val="26"/>
                <w:shd w:val="solid" w:color="FFFFFF" w:fill="auto"/>
                <w:lang w:val="en-US"/>
              </w:rPr>
              <w:t xml:space="preserve">ĐƯỢC CÔNG NHẬN LÀ TRUNG TÂM </w:t>
            </w:r>
            <w:r w:rsidRPr="00AC38C1">
              <w:rPr>
                <w:rFonts w:eastAsia="Times New Roman"/>
                <w:b/>
                <w:bCs/>
                <w:sz w:val="26"/>
                <w:szCs w:val="26"/>
                <w:shd w:val="solid" w:color="FFFFFF" w:fill="auto"/>
              </w:rPr>
              <w:t>HỖ TRỢ KHỞI NGHIỆP SÁNG TẠO</w:t>
            </w:r>
            <w:r w:rsidRPr="00AC38C1">
              <w:rPr>
                <w:rFonts w:eastAsia="Times New Roman"/>
                <w:b/>
                <w:bCs/>
                <w:sz w:val="26"/>
                <w:szCs w:val="26"/>
                <w:shd w:val="solid" w:color="FFFFFF" w:fill="auto"/>
                <w:lang w:val="en-US"/>
              </w:rPr>
              <w:t xml:space="preserve"> ...</w:t>
            </w:r>
            <w:r w:rsidRPr="00AC38C1">
              <w:rPr>
                <w:rFonts w:eastAsia="Times New Roman"/>
                <w:sz w:val="26"/>
                <w:szCs w:val="26"/>
                <w:vertAlign w:val="superscript"/>
                <w:lang w:val="en-US"/>
              </w:rPr>
              <w:footnoteReference w:id="59"/>
            </w:r>
          </w:p>
          <w:p w14:paraId="7169F6F1" w14:textId="77777777" w:rsidR="00AC38C1" w:rsidRPr="00AC38C1" w:rsidRDefault="00AC38C1" w:rsidP="00AC38C1">
            <w:pPr>
              <w:jc w:val="center"/>
              <w:rPr>
                <w:rFonts w:eastAsia="Times New Roman"/>
                <w:sz w:val="24"/>
                <w:szCs w:val="24"/>
                <w:vertAlign w:val="superscript"/>
                <w:lang w:val="en-US"/>
              </w:rPr>
            </w:pPr>
            <w:r w:rsidRPr="00AC38C1">
              <w:rPr>
                <w:rFonts w:eastAsia="Times New Roman"/>
                <w:sz w:val="24"/>
                <w:szCs w:val="24"/>
                <w:vertAlign w:val="superscript"/>
                <w:lang w:val="en-US"/>
              </w:rPr>
              <w:t>___________</w:t>
            </w:r>
          </w:p>
        </w:tc>
        <w:tc>
          <w:tcPr>
            <w:tcW w:w="2595" w:type="pct"/>
            <w:tcBorders>
              <w:top w:val="nil"/>
              <w:left w:val="nil"/>
              <w:right w:val="nil"/>
              <w:tl2br w:val="nil"/>
              <w:tr2bl w:val="nil"/>
            </w:tcBorders>
            <w:tcMar>
              <w:top w:w="0" w:type="dxa"/>
              <w:left w:w="108" w:type="dxa"/>
              <w:bottom w:w="0" w:type="dxa"/>
              <w:right w:w="108" w:type="dxa"/>
            </w:tcMar>
          </w:tcPr>
          <w:p w14:paraId="0933734A" w14:textId="77777777" w:rsidR="00AC38C1" w:rsidRPr="00AC38C1" w:rsidRDefault="00AC38C1" w:rsidP="00AC38C1">
            <w:pPr>
              <w:jc w:val="center"/>
              <w:rPr>
                <w:rFonts w:eastAsia="Times New Roman"/>
                <w:vertAlign w:val="superscript"/>
                <w:lang w:val="en-US"/>
              </w:rPr>
            </w:pPr>
            <w:r w:rsidRPr="00AC38C1">
              <w:rPr>
                <w:rFonts w:eastAsia="Times New Roman"/>
                <w:b/>
                <w:bCs/>
                <w:sz w:val="26"/>
                <w:szCs w:val="24"/>
              </w:rPr>
              <w:t>CỘNG HÒA XÃ HỘI CHỦ NGHĨA VIỆT NAM</w:t>
            </w:r>
            <w:r w:rsidRPr="00AC38C1">
              <w:rPr>
                <w:rFonts w:eastAsia="Times New Roman"/>
                <w:b/>
                <w:bCs/>
                <w:sz w:val="24"/>
                <w:szCs w:val="24"/>
              </w:rPr>
              <w:br/>
            </w:r>
            <w:r w:rsidRPr="00AC38C1">
              <w:rPr>
                <w:rFonts w:eastAsia="Times New Roman"/>
                <w:b/>
                <w:bCs/>
              </w:rPr>
              <w:t xml:space="preserve">Độc lập - Tự do - Hạnh phúc </w:t>
            </w:r>
            <w:r w:rsidRPr="00AC38C1">
              <w:rPr>
                <w:rFonts w:eastAsia="Times New Roman"/>
                <w:b/>
                <w:bCs/>
              </w:rPr>
              <w:br/>
            </w:r>
            <w:r w:rsidRPr="00AC38C1">
              <w:rPr>
                <w:rFonts w:eastAsia="Times New Roman"/>
                <w:vertAlign w:val="superscript"/>
                <w:lang w:val="en-US"/>
              </w:rPr>
              <w:t>______________________________________</w:t>
            </w:r>
          </w:p>
          <w:p w14:paraId="15DA9B67" w14:textId="77777777" w:rsidR="00AC38C1" w:rsidRPr="00AC38C1" w:rsidRDefault="00AC38C1" w:rsidP="00AC38C1">
            <w:pPr>
              <w:jc w:val="center"/>
              <w:rPr>
                <w:rFonts w:eastAsia="Times New Roman"/>
                <w:sz w:val="24"/>
                <w:szCs w:val="24"/>
                <w:vertAlign w:val="superscript"/>
                <w:lang w:val="en-US"/>
              </w:rPr>
            </w:pPr>
            <w:r w:rsidRPr="00AC38C1">
              <w:rPr>
                <w:rFonts w:eastAsia="Times New Roman"/>
                <w:i/>
                <w:iCs/>
                <w:shd w:val="solid" w:color="FFFFFF" w:fill="auto"/>
                <w:lang w:val="en-US"/>
              </w:rPr>
              <w:t>...., ngày .... tháng .... năm ....</w:t>
            </w:r>
          </w:p>
        </w:tc>
      </w:tr>
    </w:tbl>
    <w:p w14:paraId="54410775" w14:textId="77777777" w:rsidR="00AC38C1" w:rsidRPr="00AC38C1" w:rsidRDefault="00AC38C1" w:rsidP="00AC38C1">
      <w:pPr>
        <w:jc w:val="center"/>
        <w:rPr>
          <w:rFonts w:eastAsia="Times New Roman"/>
          <w:sz w:val="24"/>
          <w:szCs w:val="24"/>
          <w:lang w:val="en-US"/>
        </w:rPr>
      </w:pPr>
      <w:r w:rsidRPr="00AC38C1">
        <w:rPr>
          <w:rFonts w:eastAsia="Times New Roman"/>
          <w:b/>
          <w:bCs/>
          <w:sz w:val="24"/>
          <w:szCs w:val="24"/>
          <w:shd w:val="solid" w:color="FFFFFF" w:fill="auto"/>
          <w:lang w:val="en-US"/>
        </w:rPr>
        <w:t> </w:t>
      </w:r>
    </w:p>
    <w:p w14:paraId="5DC7EDA4" w14:textId="77777777" w:rsidR="00AC38C1" w:rsidRPr="00AC38C1" w:rsidRDefault="00AC38C1" w:rsidP="00AC38C1">
      <w:pPr>
        <w:jc w:val="center"/>
        <w:rPr>
          <w:rFonts w:eastAsia="Times New Roman"/>
          <w:lang w:val="en-US"/>
        </w:rPr>
      </w:pPr>
      <w:r w:rsidRPr="00AC38C1">
        <w:rPr>
          <w:rFonts w:eastAsia="Times New Roman"/>
          <w:b/>
          <w:bCs/>
          <w:shd w:val="solid" w:color="FFFFFF" w:fill="auto"/>
          <w:lang w:val="en-US"/>
        </w:rPr>
        <w:t>BÁO CÁO</w:t>
      </w:r>
    </w:p>
    <w:p w14:paraId="59F49A1F" w14:textId="77777777" w:rsidR="00AC38C1" w:rsidRPr="00AC38C1" w:rsidRDefault="00AC38C1" w:rsidP="00AC38C1">
      <w:pPr>
        <w:jc w:val="center"/>
        <w:rPr>
          <w:rFonts w:eastAsia="Times New Roman"/>
          <w:lang w:val="en-US"/>
        </w:rPr>
      </w:pPr>
      <w:r w:rsidRPr="00AC38C1">
        <w:rPr>
          <w:rFonts w:eastAsia="Times New Roman"/>
          <w:b/>
          <w:bCs/>
          <w:shd w:val="solid" w:color="FFFFFF" w:fill="auto"/>
          <w:lang w:val="en-US"/>
        </w:rPr>
        <w:t>Tình hình hoạt động của Trung tâm hỗ trợ khởi nghiệp sáng tạo ………</w:t>
      </w:r>
      <w:r w:rsidRPr="00AC38C1">
        <w:rPr>
          <w:rFonts w:eastAsia="Times New Roman"/>
          <w:vertAlign w:val="superscript"/>
          <w:lang w:val="en-US"/>
        </w:rPr>
        <w:footnoteReference w:id="60"/>
      </w:r>
    </w:p>
    <w:p w14:paraId="17C98688" w14:textId="77777777" w:rsidR="00AC38C1" w:rsidRPr="00AC38C1" w:rsidRDefault="00AC38C1" w:rsidP="00AC38C1">
      <w:pPr>
        <w:jc w:val="center"/>
        <w:rPr>
          <w:rFonts w:eastAsia="Times New Roman"/>
          <w:lang w:val="en-US"/>
        </w:rPr>
      </w:pPr>
      <w:r w:rsidRPr="00AC38C1">
        <w:rPr>
          <w:rFonts w:eastAsia="Times New Roman"/>
          <w:shd w:val="solid" w:color="FFFFFF" w:fill="auto"/>
          <w:lang w:val="en-US"/>
        </w:rPr>
        <w:t>Kỳ báo cáo:….. năm ......</w:t>
      </w:r>
    </w:p>
    <w:p w14:paraId="293ADF22" w14:textId="77777777" w:rsidR="00AC38C1" w:rsidRPr="00AC38C1" w:rsidRDefault="00AC38C1" w:rsidP="00AC38C1">
      <w:pPr>
        <w:jc w:val="center"/>
        <w:rPr>
          <w:rFonts w:eastAsia="Times New Roman"/>
          <w:i/>
          <w:iCs/>
          <w:shd w:val="solid" w:color="FFFFFF" w:fill="auto"/>
          <w:lang w:val="en-US"/>
        </w:rPr>
      </w:pPr>
      <w:r w:rsidRPr="00AC38C1">
        <w:rPr>
          <w:rFonts w:eastAsia="Times New Roman"/>
          <w:i/>
          <w:iCs/>
          <w:shd w:val="solid" w:color="FFFFFF" w:fill="auto"/>
          <w:lang w:val="en-US"/>
        </w:rPr>
        <w:t>(Từ ngày …. tháng …. năm ... đến ngày …. tháng …. năm ...)</w:t>
      </w:r>
    </w:p>
    <w:p w14:paraId="528ED904" w14:textId="77777777" w:rsidR="00AC38C1" w:rsidRPr="00AC38C1" w:rsidRDefault="00AC38C1" w:rsidP="00AC38C1">
      <w:pPr>
        <w:jc w:val="center"/>
        <w:rPr>
          <w:rFonts w:eastAsia="Times New Roman"/>
          <w:i/>
          <w:iCs/>
          <w:shd w:val="solid" w:color="FFFFFF" w:fill="auto"/>
          <w:vertAlign w:val="superscript"/>
          <w:lang w:val="en-US"/>
        </w:rPr>
      </w:pPr>
      <w:r w:rsidRPr="00AC38C1">
        <w:rPr>
          <w:rFonts w:eastAsia="Times New Roman"/>
          <w:i/>
          <w:iCs/>
          <w:shd w:val="solid" w:color="FFFFFF" w:fill="auto"/>
          <w:vertAlign w:val="superscript"/>
          <w:lang w:val="en-US"/>
        </w:rPr>
        <w:t>___________</w:t>
      </w:r>
    </w:p>
    <w:p w14:paraId="4D285B19" w14:textId="77777777" w:rsidR="00AC38C1" w:rsidRPr="00AC38C1" w:rsidRDefault="00AC38C1" w:rsidP="00AC38C1">
      <w:pPr>
        <w:spacing w:before="120" w:after="120" w:line="340" w:lineRule="exact"/>
        <w:jc w:val="center"/>
        <w:rPr>
          <w:rFonts w:eastAsia="Times New Roman"/>
          <w:shd w:val="solid" w:color="FFFFFF" w:fill="auto"/>
          <w:lang w:val="en-US"/>
        </w:rPr>
      </w:pPr>
      <w:r w:rsidRPr="00AC38C1">
        <w:rPr>
          <w:rFonts w:eastAsia="Times New Roman"/>
          <w:shd w:val="solid" w:color="FFFFFF" w:fill="auto"/>
          <w:lang w:val="en-US"/>
        </w:rPr>
        <w:t>Kính gửi:</w:t>
      </w:r>
      <w:r w:rsidRPr="00AC38C1">
        <w:rPr>
          <w:rFonts w:eastAsia="Times New Roman"/>
          <w:shd w:val="solid" w:color="FFFFFF" w:fill="auto"/>
          <w:vertAlign w:val="superscript"/>
          <w:lang w:val="en-US"/>
        </w:rPr>
        <w:t xml:space="preserve"> </w:t>
      </w:r>
      <w:r w:rsidRPr="00AC38C1">
        <w:rPr>
          <w:rFonts w:eastAsia="Times New Roman"/>
          <w:shd w:val="solid" w:color="FFFFFF" w:fill="auto"/>
          <w:lang w:val="en-US"/>
        </w:rPr>
        <w:t>.................................</w:t>
      </w:r>
      <w:r w:rsidRPr="00AC38C1">
        <w:rPr>
          <w:rFonts w:eastAsia="Times New Roman"/>
          <w:vertAlign w:val="superscript"/>
          <w:lang w:val="en-US"/>
        </w:rPr>
        <w:footnoteReference w:id="61"/>
      </w:r>
    </w:p>
    <w:p w14:paraId="203BB676" w14:textId="77777777" w:rsidR="00AC38C1" w:rsidRPr="00AC38C1" w:rsidRDefault="00AC38C1" w:rsidP="00AC38C1">
      <w:pPr>
        <w:jc w:val="center"/>
        <w:rPr>
          <w:rFonts w:eastAsia="Times New Roman"/>
          <w:sz w:val="8"/>
          <w:lang w:val="en-US"/>
        </w:rPr>
      </w:pPr>
    </w:p>
    <w:p w14:paraId="2DD38152" w14:textId="77777777" w:rsidR="00AC38C1" w:rsidRPr="00AC38C1" w:rsidRDefault="00AC38C1" w:rsidP="00AC38C1">
      <w:pPr>
        <w:shd w:val="clear" w:color="auto" w:fill="FFFFFF"/>
        <w:spacing w:before="140"/>
        <w:ind w:firstLine="567"/>
        <w:jc w:val="both"/>
        <w:rPr>
          <w:rFonts w:eastAsia="Times New Roman"/>
          <w:b/>
          <w:bCs/>
          <w:color w:val="000000"/>
          <w:lang w:val="en-US"/>
        </w:rPr>
      </w:pPr>
      <w:r w:rsidRPr="00AC38C1">
        <w:rPr>
          <w:rFonts w:eastAsia="Times New Roman"/>
          <w:b/>
          <w:bCs/>
          <w:color w:val="000000"/>
          <w:lang w:val="en-US"/>
        </w:rPr>
        <w:t>I</w:t>
      </w:r>
      <w:r w:rsidRPr="00AC38C1">
        <w:rPr>
          <w:rFonts w:eastAsia="Times New Roman"/>
          <w:b/>
          <w:bCs/>
          <w:color w:val="000000"/>
        </w:rPr>
        <w:t xml:space="preserve">. </w:t>
      </w:r>
      <w:r w:rsidRPr="00AC38C1">
        <w:rPr>
          <w:rFonts w:eastAsia="Times New Roman"/>
          <w:b/>
          <w:bCs/>
          <w:color w:val="000000"/>
          <w:lang w:val="en-US"/>
        </w:rPr>
        <w:t>Thông tin chung</w:t>
      </w:r>
    </w:p>
    <w:p w14:paraId="2614DFF6" w14:textId="77777777" w:rsidR="00AC38C1" w:rsidRPr="00AC38C1" w:rsidRDefault="00AC38C1" w:rsidP="00AC38C1">
      <w:pPr>
        <w:tabs>
          <w:tab w:val="left" w:leader="dot" w:pos="9071"/>
        </w:tabs>
        <w:spacing w:before="140"/>
        <w:ind w:firstLine="567"/>
        <w:jc w:val="both"/>
        <w:rPr>
          <w:rFonts w:eastAsia="Times New Roman"/>
          <w:shd w:val="solid" w:color="FFFFFF" w:fill="auto"/>
          <w:lang w:val="en-US"/>
        </w:rPr>
      </w:pPr>
      <w:bookmarkStart w:id="32" w:name="_Hlk193099655"/>
      <w:r w:rsidRPr="00AC38C1">
        <w:rPr>
          <w:rFonts w:eastAsia="Times New Roman"/>
          <w:shd w:val="solid" w:color="FFFFFF" w:fill="auto"/>
          <w:lang w:val="en-US"/>
        </w:rPr>
        <w:t>- Tên tổ chức:</w:t>
      </w:r>
      <w:r w:rsidRPr="00AC38C1">
        <w:rPr>
          <w:rFonts w:eastAsia="Times New Roman"/>
          <w:shd w:val="solid" w:color="FFFFFF" w:fill="auto"/>
          <w:lang w:val="en-US"/>
        </w:rPr>
        <w:tab/>
      </w:r>
    </w:p>
    <w:p w14:paraId="09E0AA8D"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t>- Loại hình:</w:t>
      </w:r>
    </w:p>
    <w:p w14:paraId="0AFB8FF5"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Đơn vị sự nghiệp công lập</w:t>
      </w:r>
      <w:r w:rsidRPr="00AC38C1">
        <w:rPr>
          <w:rFonts w:eastAsia="Times New Roman"/>
          <w:shd w:val="solid" w:color="FFFFFF" w:fill="auto"/>
          <w:lang w:val="en-US"/>
        </w:rPr>
        <w:tab/>
      </w:r>
    </w:p>
    <w:p w14:paraId="6FCE6E56" w14:textId="77777777" w:rsidR="00AC38C1" w:rsidRPr="00AC38C1" w:rsidRDefault="00AC38C1" w:rsidP="00AC38C1">
      <w:pPr>
        <w:tabs>
          <w:tab w:val="left" w:pos="3240"/>
        </w:tabs>
        <w:spacing w:before="140"/>
        <w:ind w:firstLine="567"/>
        <w:jc w:val="both"/>
        <w:rPr>
          <w:rFonts w:eastAsia="Times New Roman"/>
          <w:shd w:val="solid" w:color="FFFFFF" w:fill="auto"/>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Doanh nghiệp</w:t>
      </w:r>
    </w:p>
    <w:p w14:paraId="5D6BCC41" w14:textId="77777777" w:rsidR="00AC38C1" w:rsidRPr="00AC38C1" w:rsidRDefault="00AC38C1" w:rsidP="00AC38C1">
      <w:pPr>
        <w:tabs>
          <w:tab w:val="left" w:leader="dot" w:pos="9356"/>
        </w:tabs>
        <w:spacing w:before="140"/>
        <w:ind w:firstLine="567"/>
        <w:jc w:val="both"/>
        <w:rPr>
          <w:rFonts w:eastAsia="Calibri"/>
          <w:noProof/>
          <w:color w:val="000000"/>
          <w:lang w:val="en-US"/>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w:t>
      </w:r>
      <w:r w:rsidRPr="00AC38C1">
        <w:rPr>
          <w:rFonts w:eastAsia="Calibri"/>
          <w:noProof/>
          <w:color w:val="000000"/>
          <w:lang w:val="en-US"/>
        </w:rPr>
        <w:t>Hợp tác xã</w:t>
      </w:r>
    </w:p>
    <w:p w14:paraId="0B87D2ED" w14:textId="77777777" w:rsidR="00AC38C1" w:rsidRPr="00AC38C1" w:rsidRDefault="00AC38C1" w:rsidP="00AC38C1">
      <w:pPr>
        <w:tabs>
          <w:tab w:val="left" w:leader="dot" w:pos="9356"/>
        </w:tabs>
        <w:spacing w:before="140"/>
        <w:ind w:firstLine="567"/>
        <w:jc w:val="both"/>
        <w:rPr>
          <w:rFonts w:eastAsia="Calibri"/>
          <w:noProof/>
          <w:color w:val="000000"/>
          <w:lang w:val="vi"/>
        </w:rPr>
      </w:pPr>
      <w:r w:rsidRPr="00AC38C1">
        <w:rPr>
          <w:rFonts w:eastAsia="Times New Roman"/>
          <w:shd w:val="solid" w:color="FFFFFF" w:fill="auto"/>
          <w:lang w:val="en-US"/>
        </w:rPr>
        <w:fldChar w:fldCharType="begin">
          <w:ffData>
            <w:name w:val="Check1"/>
            <w:enabled/>
            <w:calcOnExit w:val="0"/>
            <w:checkBox>
              <w:sizeAuto/>
              <w:default w:val="0"/>
            </w:checkBox>
          </w:ffData>
        </w:fldChar>
      </w:r>
      <w:r w:rsidRPr="00AC38C1">
        <w:rPr>
          <w:rFonts w:eastAsia="Times New Roman"/>
          <w:shd w:val="solid" w:color="FFFFFF" w:fill="auto"/>
          <w:lang w:val="en-US"/>
        </w:rPr>
        <w:instrText xml:space="preserve"> FORMCHECKBOX </w:instrText>
      </w:r>
      <w:r w:rsidRPr="00AC38C1">
        <w:rPr>
          <w:rFonts w:eastAsia="Times New Roman"/>
          <w:shd w:val="solid" w:color="FFFFFF" w:fill="auto"/>
          <w:lang w:val="en-US"/>
        </w:rPr>
      </w:r>
      <w:r w:rsidRPr="00AC38C1">
        <w:rPr>
          <w:rFonts w:eastAsia="Times New Roman"/>
          <w:shd w:val="solid" w:color="FFFFFF" w:fill="auto"/>
          <w:lang w:val="en-US"/>
        </w:rPr>
        <w:fldChar w:fldCharType="separate"/>
      </w:r>
      <w:r w:rsidRPr="00AC38C1">
        <w:rPr>
          <w:rFonts w:eastAsia="Times New Roman"/>
          <w:shd w:val="solid" w:color="FFFFFF" w:fill="auto"/>
          <w:lang w:val="en-US"/>
        </w:rPr>
        <w:fldChar w:fldCharType="end"/>
      </w:r>
      <w:r w:rsidRPr="00AC38C1">
        <w:rPr>
          <w:rFonts w:eastAsia="Times New Roman"/>
          <w:shd w:val="solid" w:color="FFFFFF" w:fill="auto"/>
          <w:lang w:val="en-US"/>
        </w:rPr>
        <w:t xml:space="preserve"> </w:t>
      </w:r>
      <w:r w:rsidRPr="00AC38C1">
        <w:rPr>
          <w:rFonts w:eastAsia="Calibri"/>
          <w:noProof/>
          <w:color w:val="000000"/>
          <w:lang w:val="en-US"/>
        </w:rPr>
        <w:t>Loại hình khác: (nêu rõ)</w:t>
      </w:r>
      <w:bookmarkEnd w:id="32"/>
    </w:p>
    <w:p w14:paraId="74B3847E" w14:textId="77777777" w:rsidR="00AC38C1" w:rsidRPr="00AC38C1" w:rsidRDefault="00AC38C1" w:rsidP="00AC38C1">
      <w:pPr>
        <w:tabs>
          <w:tab w:val="left" w:leader="dot" w:pos="9071"/>
        </w:tabs>
        <w:spacing w:before="140"/>
        <w:ind w:firstLine="567"/>
        <w:jc w:val="both"/>
        <w:rPr>
          <w:rFonts w:eastAsia="Times New Roman"/>
          <w:shd w:val="solid" w:color="FFFFFF" w:fill="auto"/>
        </w:rPr>
      </w:pPr>
      <w:r w:rsidRPr="00AC38C1">
        <w:rPr>
          <w:rFonts w:eastAsia="Times New Roman"/>
          <w:shd w:val="solid" w:color="FFFFFF" w:fill="auto"/>
        </w:rPr>
        <w:t>- Địa chỉ trụ sở chính:</w:t>
      </w:r>
      <w:r w:rsidRPr="00AC38C1">
        <w:rPr>
          <w:rFonts w:eastAsia="Times New Roman"/>
          <w:shd w:val="solid" w:color="FFFFFF" w:fill="auto"/>
        </w:rPr>
        <w:tab/>
      </w:r>
    </w:p>
    <w:p w14:paraId="25EED108"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shd w:val="solid" w:color="FFFFFF" w:fill="auto"/>
        </w:rPr>
      </w:pPr>
      <w:r w:rsidRPr="00AC38C1">
        <w:rPr>
          <w:rFonts w:eastAsia="Times New Roman"/>
          <w:shd w:val="solid" w:color="FFFFFF" w:fill="auto"/>
        </w:rPr>
        <w:t>- Số điện thoại:</w:t>
      </w:r>
      <w:r w:rsidRPr="00AC38C1">
        <w:rPr>
          <w:rFonts w:eastAsia="Times New Roman"/>
          <w:shd w:val="solid" w:color="FFFFFF" w:fill="auto"/>
        </w:rPr>
        <w:tab/>
        <w:t>Email:</w:t>
      </w:r>
      <w:r w:rsidRPr="00AC38C1">
        <w:rPr>
          <w:rFonts w:eastAsia="Times New Roman"/>
          <w:shd w:val="solid" w:color="FFFFFF" w:fill="auto"/>
        </w:rPr>
        <w:tab/>
      </w:r>
    </w:p>
    <w:p w14:paraId="55D5F21A" w14:textId="77777777" w:rsidR="00AC38C1" w:rsidRPr="00AC38C1" w:rsidRDefault="00AC38C1" w:rsidP="00AC38C1">
      <w:pPr>
        <w:tabs>
          <w:tab w:val="left" w:leader="dot" w:pos="9360"/>
        </w:tabs>
        <w:spacing w:before="140"/>
        <w:ind w:firstLine="567"/>
        <w:jc w:val="both"/>
        <w:rPr>
          <w:rFonts w:eastAsia="Times New Roman"/>
          <w:shd w:val="solid" w:color="FFFFFF" w:fill="auto"/>
        </w:rPr>
      </w:pPr>
      <w:r w:rsidRPr="00AC38C1">
        <w:rPr>
          <w:rFonts w:eastAsia="Times New Roman"/>
          <w:shd w:val="solid" w:color="FFFFFF" w:fill="auto"/>
        </w:rPr>
        <w:t>- Người đại diện theo pháp luật</w:t>
      </w:r>
    </w:p>
    <w:p w14:paraId="0BB5B341"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rPr>
      </w:pPr>
      <w:r w:rsidRPr="00AC38C1">
        <w:rPr>
          <w:rFonts w:eastAsia="Times New Roman"/>
        </w:rPr>
        <w:t>Họ và tên:</w:t>
      </w:r>
      <w:r w:rsidRPr="00AC38C1">
        <w:rPr>
          <w:rFonts w:eastAsia="Times New Roman"/>
        </w:rPr>
        <w:tab/>
        <w:t>Chức vụ:</w:t>
      </w:r>
      <w:r w:rsidRPr="00AC38C1">
        <w:rPr>
          <w:rFonts w:eastAsia="Times New Roman"/>
        </w:rPr>
        <w:tab/>
      </w:r>
    </w:p>
    <w:p w14:paraId="54AA75FD" w14:textId="77777777" w:rsidR="00AC38C1" w:rsidRPr="00AC38C1" w:rsidRDefault="00AC38C1" w:rsidP="00AC38C1">
      <w:pPr>
        <w:shd w:val="clear" w:color="auto" w:fill="FFFFFF"/>
        <w:tabs>
          <w:tab w:val="left" w:leader="dot" w:pos="4253"/>
          <w:tab w:val="left" w:leader="dot" w:pos="9071"/>
        </w:tabs>
        <w:spacing w:before="140"/>
        <w:ind w:firstLine="567"/>
        <w:jc w:val="both"/>
        <w:rPr>
          <w:rFonts w:eastAsia="Times New Roman"/>
        </w:rPr>
      </w:pPr>
      <w:r w:rsidRPr="00AC38C1">
        <w:rPr>
          <w:rFonts w:eastAsia="Times New Roman"/>
        </w:rPr>
        <w:t>Số điện thoại:</w:t>
      </w:r>
      <w:r w:rsidRPr="00AC38C1">
        <w:rPr>
          <w:rFonts w:eastAsia="Times New Roman"/>
        </w:rPr>
        <w:tab/>
        <w:t>Email:</w:t>
      </w:r>
      <w:r w:rsidRPr="00AC38C1">
        <w:rPr>
          <w:rFonts w:eastAsia="Times New Roman"/>
        </w:rPr>
        <w:tab/>
      </w:r>
    </w:p>
    <w:p w14:paraId="2A7D5FA6" w14:textId="77777777" w:rsidR="00AC38C1" w:rsidRPr="00AC38C1" w:rsidRDefault="00AC38C1" w:rsidP="00AC38C1">
      <w:pPr>
        <w:spacing w:before="140"/>
        <w:ind w:firstLine="567"/>
        <w:jc w:val="both"/>
        <w:rPr>
          <w:rFonts w:eastAsia="Times New Roman"/>
          <w:b/>
          <w:bCs/>
          <w:shd w:val="solid" w:color="FFFFFF" w:fill="auto"/>
        </w:rPr>
      </w:pPr>
      <w:r w:rsidRPr="00AC38C1">
        <w:rPr>
          <w:rFonts w:eastAsia="Times New Roman"/>
          <w:b/>
          <w:bCs/>
          <w:shd w:val="solid" w:color="FFFFFF" w:fill="auto"/>
        </w:rPr>
        <w:t xml:space="preserve">II. Kết quả thực hiện theo Thuyết minh </w:t>
      </w:r>
    </w:p>
    <w:p w14:paraId="26CB3CFF" w14:textId="77777777" w:rsidR="00AC38C1" w:rsidRPr="00AC38C1" w:rsidRDefault="00AC38C1" w:rsidP="00AC38C1">
      <w:pPr>
        <w:spacing w:before="140"/>
        <w:ind w:firstLine="567"/>
        <w:jc w:val="both"/>
        <w:rPr>
          <w:rFonts w:eastAsia="Times New Roman"/>
          <w:b/>
          <w:bCs/>
          <w:shd w:val="solid" w:color="FFFFFF" w:fill="auto"/>
        </w:rPr>
      </w:pPr>
      <w:r w:rsidRPr="00AC38C1">
        <w:rPr>
          <w:rFonts w:eastAsia="Times New Roman"/>
          <w:i/>
          <w:iCs/>
          <w:shd w:val="solid" w:color="FFFFFF" w:fill="auto"/>
        </w:rPr>
        <w:t>Báo cáo kết quả thực hiện các hoạt động đã nêu trong Thuyết minh Trung tâm hỗ trợ khởi nghiệp sáng tạo ……..</w:t>
      </w:r>
      <w:r w:rsidRPr="00AC38C1">
        <w:rPr>
          <w:rFonts w:eastAsia="Times New Roman"/>
          <w:bCs/>
          <w:i/>
          <w:shd w:val="solid" w:color="FFFFFF" w:fill="auto"/>
          <w:vertAlign w:val="superscript"/>
          <w:lang w:val="en-US"/>
        </w:rPr>
        <w:footnoteReference w:id="62"/>
      </w:r>
    </w:p>
    <w:p w14:paraId="5DEFC65F" w14:textId="77777777" w:rsidR="00AC38C1" w:rsidRPr="00AC38C1" w:rsidRDefault="00AC38C1" w:rsidP="001B2467">
      <w:pPr>
        <w:widowControl w:val="0"/>
        <w:numPr>
          <w:ilvl w:val="0"/>
          <w:numId w:val="21"/>
        </w:numPr>
        <w:tabs>
          <w:tab w:val="left" w:pos="851"/>
        </w:tabs>
        <w:autoSpaceDE w:val="0"/>
        <w:autoSpaceDN w:val="0"/>
        <w:spacing w:before="140"/>
        <w:ind w:left="0" w:firstLine="567"/>
        <w:jc w:val="both"/>
        <w:rPr>
          <w:rFonts w:eastAsia="Malgun Gothic"/>
          <w:kern w:val="2"/>
          <w:lang w:eastAsia="en-US"/>
        </w:rPr>
      </w:pPr>
      <w:r w:rsidRPr="00AC38C1">
        <w:rPr>
          <w:rFonts w:eastAsia="Malgun Gothic"/>
          <w:kern w:val="2"/>
          <w:lang w:eastAsia="en-US"/>
        </w:rPr>
        <w:t>Tư vấn, đề xuất các giải pháp hỗ trợ khởi nghiệp sáng tạo phù hợp với từng đối tượng, bao gồm pháp lý, công nghệ, mô hình kinh doanh, quyền sở hữu trí tuệ, kết nối đầu tư và gọi vốn</w:t>
      </w:r>
      <w:r w:rsidRPr="00AC38C1" w:rsidDel="004D4120">
        <w:rPr>
          <w:rFonts w:eastAsia="Malgun Gothic"/>
          <w:kern w:val="2"/>
          <w:lang w:eastAsia="en-US"/>
        </w:rPr>
        <w:t xml:space="preserve"> </w:t>
      </w:r>
    </w:p>
    <w:p w14:paraId="529A0C24"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eastAsia="en-US"/>
        </w:rPr>
      </w:pPr>
      <w:r w:rsidRPr="00AC38C1">
        <w:rPr>
          <w:rFonts w:eastAsia="Times New Roman"/>
          <w:i/>
          <w:lang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AD0B4EA"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kern w:val="2"/>
          <w:lang w:val="vi" w:eastAsia="en-US"/>
        </w:rPr>
      </w:pPr>
      <w:r w:rsidRPr="00AC38C1">
        <w:rPr>
          <w:rFonts w:eastAsia="Malgun Gothic"/>
          <w:color w:val="000000"/>
          <w:kern w:val="2"/>
          <w:lang w:val="vi" w:eastAsia="en-US"/>
        </w:rPr>
        <w:t>Tổ chức các cuộc thi, diễn đàn, ngày hội, hoạt động kết nối, quảng bá, trình diễn/giới thiệu công nghệ, sản phẩm khởi nghiệp sáng tạo với nhà đầu tư, chuyên gia, tổ chức khoa học và công nghệ, viện, trường, doanh nghiệp và các bên liên quan trong và ngoài nước phục vụ hoạt động khởi nghiệp sáng tạo. Xây dựng, phát triển mạng lưới các chủ thể khởi nghiệp sáng tạo trong và ngoài nước, thúc đẩy hình thành hệ sinh thái khởi nghiệp các cấp</w:t>
      </w:r>
    </w:p>
    <w:p w14:paraId="33B96E2B" w14:textId="77777777" w:rsidR="00AC38C1" w:rsidRPr="00AC38C1" w:rsidRDefault="00AC38C1" w:rsidP="00AC38C1">
      <w:pPr>
        <w:widowControl w:val="0"/>
        <w:tabs>
          <w:tab w:val="left" w:pos="851"/>
        </w:tabs>
        <w:autoSpaceDE w:val="0"/>
        <w:autoSpaceDN w:val="0"/>
        <w:spacing w:before="100"/>
        <w:ind w:firstLine="567"/>
        <w:jc w:val="both"/>
        <w:rPr>
          <w:rFonts w:eastAsia="Times New Roman"/>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6BC43685"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kern w:val="2"/>
          <w:lang w:val="vi" w:eastAsia="en-US"/>
        </w:rPr>
      </w:pPr>
      <w:r w:rsidRPr="00AC38C1">
        <w:rPr>
          <w:rFonts w:eastAsia="Malgun Gothic"/>
          <w:color w:val="000000"/>
          <w:kern w:val="2"/>
          <w:lang w:val="vi" w:eastAsia="en-US"/>
        </w:rPr>
        <w:t>T</w:t>
      </w:r>
      <w:r w:rsidRPr="00AC38C1">
        <w:rPr>
          <w:rFonts w:eastAsia="Malgun Gothic"/>
          <w:color w:val="000000"/>
          <w:spacing w:val="-2"/>
          <w:kern w:val="2"/>
          <w:lang w:val="vi" w:eastAsia="en-US"/>
        </w:rPr>
        <w:t xml:space="preserve">riển khai các hoạt động ươm tạo, tăng tốc khởi nghiệp sáng tạo, hỗ trợ khởi nghiệp sáng tạo, bao gồm: hỗ trợ hoàn thiện sản phẩm; thử nghiệm thị trường; </w:t>
      </w:r>
      <w:r w:rsidRPr="00AC38C1">
        <w:rPr>
          <w:rFonts w:eastAsia="Malgun Gothic"/>
          <w:color w:val="000000"/>
          <w:spacing w:val="2"/>
          <w:kern w:val="2"/>
          <w:lang w:val="vi" w:eastAsia="en-US"/>
        </w:rPr>
        <w:t>tìm hiểu, phát triển thị trường trong nước, nước ngoài; hỗ trợ tổ chức hỗ trợ, doanh nghiệp, cá nhân khởi nghiệp sáng tạo tham gia sự kiện, cuộc thi trong nước và quốc tế</w:t>
      </w:r>
    </w:p>
    <w:p w14:paraId="616C706B"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1821AC7D"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Phát triển và cung cấp dịch vụ, hạ tầng, giải pháp hỗ trợ khởi nghiệp sáng tạo, bao gồm: cung cấp không gian làm việc chung, tư vấn pháp lý - tài chính, đào tạo - huấn luyện kỹ năng, cung cấp hạ tầng và thiết bị phục vụ nghiên cứu - phát triển sản phẩm, thử nghiệm thị trường; cung cấp giải pháp hỗ trợ khởi nghiệp sáng tạo trên nền tảng số, chuyển đổi số</w:t>
      </w:r>
    </w:p>
    <w:p w14:paraId="5EE2F54D"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43E96629"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Hỗ trợ cá nhân, tổ chức, doanh nghiệp khởi nghiệp sáng tạo trong việc bảo hộ, q</w:t>
      </w:r>
      <w:r w:rsidRPr="00AC38C1">
        <w:rPr>
          <w:rFonts w:eastAsia="Malgun Gothic"/>
          <w:color w:val="000000"/>
          <w:spacing w:val="2"/>
          <w:kern w:val="2"/>
          <w:lang w:val="vi" w:eastAsia="en-US"/>
        </w:rPr>
        <w:t>uản trị, khai thác và thương mại hóa quyền sở hữu trí tuệ; tư vấn định giá quyền sở hữu trí tuệ và tiếp cận các cơ chế tài chính dựa trên quyền sở hữu trí tuệ; hỗ trợ thực hiện dịch vụ về tiêu chuẩn, đo lường, chất lượng; hỗ trợ tiếp cận các chính sách ưu đãi, chương trình hỗ trợ khởi nghiệp sáng tạo của nhà nước.</w:t>
      </w:r>
    </w:p>
    <w:p w14:paraId="6C010EE7" w14:textId="77777777" w:rsidR="00AC38C1" w:rsidRPr="00AC38C1" w:rsidRDefault="00AC38C1" w:rsidP="00AC38C1">
      <w:pPr>
        <w:widowControl w:val="0"/>
        <w:tabs>
          <w:tab w:val="left" w:pos="851"/>
        </w:tabs>
        <w:autoSpaceDE w:val="0"/>
        <w:autoSpaceDN w:val="0"/>
        <w:spacing w:before="100"/>
        <w:ind w:firstLine="567"/>
        <w:jc w:val="both"/>
        <w:rPr>
          <w:rFonts w:eastAsia="Times New Roman"/>
          <w:i/>
          <w:lang w:val="vi" w:eastAsia="en-US"/>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FA5B637" w14:textId="77777777" w:rsidR="00AC38C1" w:rsidRPr="00AC38C1" w:rsidRDefault="00AC38C1" w:rsidP="001B2467">
      <w:pPr>
        <w:widowControl w:val="0"/>
        <w:numPr>
          <w:ilvl w:val="0"/>
          <w:numId w:val="21"/>
        </w:numPr>
        <w:tabs>
          <w:tab w:val="left" w:pos="851"/>
        </w:tabs>
        <w:autoSpaceDE w:val="0"/>
        <w:autoSpaceDN w:val="0"/>
        <w:spacing w:before="100"/>
        <w:ind w:left="0" w:firstLine="567"/>
        <w:jc w:val="both"/>
        <w:rPr>
          <w:rFonts w:eastAsia="Malgun Gothic"/>
          <w:i/>
          <w:kern w:val="2"/>
          <w:lang w:val="vi" w:eastAsia="en-US"/>
        </w:rPr>
      </w:pPr>
      <w:r w:rsidRPr="00AC38C1">
        <w:rPr>
          <w:rFonts w:eastAsia="Malgun Gothic"/>
          <w:color w:val="000000"/>
          <w:kern w:val="2"/>
          <w:lang w:val="vi" w:eastAsia="en-US"/>
        </w:rPr>
        <w:t>Xây dựng, duy trì cơ sở dữ liệu, nền tảng, hệ thống thông tin phục vụ hoạt động khởi nghiệp sáng tạo; thường niên xây dựng báo cáo về hoạt động khởi nghiệp sáng tạo</w:t>
      </w:r>
      <w:r w:rsidRPr="00AC38C1">
        <w:rPr>
          <w:rFonts w:eastAsia="Malgun Gothic"/>
          <w:bCs/>
          <w:kern w:val="2"/>
          <w:lang w:val="vi" w:eastAsia="en-US"/>
        </w:rPr>
        <w:t>.</w:t>
      </w:r>
    </w:p>
    <w:p w14:paraId="134C5764" w14:textId="77777777" w:rsidR="00AC38C1" w:rsidRPr="00AC38C1" w:rsidRDefault="00AC38C1" w:rsidP="00AC38C1">
      <w:pPr>
        <w:widowControl w:val="0"/>
        <w:tabs>
          <w:tab w:val="left" w:pos="851"/>
        </w:tabs>
        <w:autoSpaceDE w:val="0"/>
        <w:autoSpaceDN w:val="0"/>
        <w:spacing w:before="100"/>
        <w:ind w:firstLine="567"/>
        <w:jc w:val="both"/>
        <w:rPr>
          <w:rFonts w:eastAsia="Times New Roman"/>
          <w:lang w:val="vi"/>
        </w:rPr>
      </w:pPr>
      <w:r w:rsidRPr="00AC38C1">
        <w:rPr>
          <w:rFonts w:eastAsia="Times New Roman"/>
          <w:i/>
          <w:lang w:val="vi" w:eastAsia="en-US"/>
        </w:rPr>
        <w:t>Báo cáo kết quả thực hiện (danh sách, số lượng cá nhân, nhóm cá nhân, doanh nghiệp khởi nghiệp sáng tạo, các hoạt động đã hỗ trợ, thời gian, kết quả hỗ trợ và các thông tin khác có liên quan)</w:t>
      </w:r>
    </w:p>
    <w:p w14:paraId="72C15118" w14:textId="77777777" w:rsidR="00AC38C1" w:rsidRPr="00AC38C1" w:rsidRDefault="00AC38C1" w:rsidP="00AC38C1">
      <w:pPr>
        <w:widowControl w:val="0"/>
        <w:tabs>
          <w:tab w:val="left" w:pos="829"/>
        </w:tabs>
        <w:autoSpaceDE w:val="0"/>
        <w:autoSpaceDN w:val="0"/>
        <w:spacing w:before="120"/>
        <w:ind w:firstLine="567"/>
        <w:jc w:val="both"/>
        <w:rPr>
          <w:rFonts w:eastAsia="Times New Roman"/>
          <w:b/>
          <w:lang w:val="vi" w:eastAsia="en-US"/>
        </w:rPr>
      </w:pPr>
      <w:r w:rsidRPr="00AC38C1">
        <w:rPr>
          <w:rFonts w:eastAsia="Times New Roman"/>
          <w:b/>
          <w:lang w:eastAsia="en-US"/>
        </w:rPr>
        <w:t xml:space="preserve">III. </w:t>
      </w:r>
      <w:r w:rsidRPr="00AC38C1">
        <w:rPr>
          <w:rFonts w:eastAsia="Times New Roman"/>
          <w:b/>
          <w:lang w:val="vi" w:eastAsia="en-US"/>
        </w:rPr>
        <w:t>Đánh</w:t>
      </w:r>
      <w:r w:rsidRPr="00AC38C1">
        <w:rPr>
          <w:rFonts w:eastAsia="Times New Roman"/>
          <w:b/>
          <w:spacing w:val="-3"/>
          <w:lang w:val="vi" w:eastAsia="en-US"/>
        </w:rPr>
        <w:t xml:space="preserve"> </w:t>
      </w:r>
      <w:r w:rsidRPr="00AC38C1">
        <w:rPr>
          <w:rFonts w:eastAsia="Times New Roman"/>
          <w:b/>
          <w:spacing w:val="-5"/>
          <w:lang w:val="vi" w:eastAsia="en-US"/>
        </w:rPr>
        <w:t>giá</w:t>
      </w:r>
    </w:p>
    <w:p w14:paraId="7D5107A4" w14:textId="77777777" w:rsidR="00AC38C1" w:rsidRPr="00AC38C1" w:rsidRDefault="00AC38C1" w:rsidP="00AC38C1">
      <w:pPr>
        <w:widowControl w:val="0"/>
        <w:tabs>
          <w:tab w:val="left" w:pos="845"/>
          <w:tab w:val="right" w:leader="dot" w:pos="7773"/>
        </w:tabs>
        <w:autoSpaceDE w:val="0"/>
        <w:autoSpaceDN w:val="0"/>
        <w:spacing w:before="120"/>
        <w:ind w:firstLine="567"/>
        <w:jc w:val="both"/>
        <w:rPr>
          <w:rFonts w:eastAsia="Times New Roman"/>
          <w:b/>
          <w:bCs/>
          <w:i/>
          <w:spacing w:val="6"/>
          <w:lang w:val="vi" w:eastAsia="en-US"/>
        </w:rPr>
      </w:pPr>
      <w:r w:rsidRPr="00AC38C1">
        <w:rPr>
          <w:rFonts w:eastAsia="Times New Roman"/>
          <w:b/>
          <w:spacing w:val="6"/>
          <w:lang w:val="vi" w:eastAsia="en-US"/>
        </w:rPr>
        <w:t xml:space="preserve">1. </w:t>
      </w:r>
      <w:r w:rsidRPr="00AC38C1">
        <w:rPr>
          <w:rFonts w:ascii="Times New Roman Bold" w:eastAsia="Times New Roman" w:hAnsi="Times New Roman Bold"/>
          <w:b/>
          <w:spacing w:val="6"/>
          <w:lang w:val="vi" w:eastAsia="en-US"/>
        </w:rPr>
        <w:t>Đánh giá chung về hoạt động của Trung tâm hỗ trợ khởi nghiệp sáng tạ</w:t>
      </w:r>
      <w:r w:rsidRPr="002228C6">
        <w:rPr>
          <w:rFonts w:ascii="Calibri" w:eastAsia="Times New Roman" w:hAnsi="Calibri"/>
          <w:b/>
          <w:spacing w:val="6"/>
          <w:lang w:val="vi" w:eastAsia="en-US"/>
        </w:rPr>
        <w:t xml:space="preserve">o </w:t>
      </w:r>
      <w:r w:rsidRPr="00AC38C1">
        <w:rPr>
          <w:rFonts w:eastAsia="Times New Roman"/>
          <w:b/>
          <w:i/>
          <w:iCs/>
          <w:shd w:val="solid" w:color="FFFFFF" w:fill="auto"/>
        </w:rPr>
        <w:t>……</w:t>
      </w:r>
      <w:r w:rsidRPr="00AC38C1">
        <w:rPr>
          <w:rFonts w:eastAsia="Times New Roman"/>
          <w:b/>
          <w:i/>
          <w:iCs/>
          <w:shd w:val="solid" w:color="FFFFFF" w:fill="auto"/>
          <w:vertAlign w:val="superscript"/>
        </w:rPr>
        <w:footnoteReference w:id="63"/>
      </w:r>
    </w:p>
    <w:p w14:paraId="289F1D6F"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a) Hiệu quả hoạt động hằng năm</w:t>
      </w:r>
    </w:p>
    <w:p w14:paraId="7B38F2BA"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b) Thuận lợi</w:t>
      </w:r>
    </w:p>
    <w:p w14:paraId="52C4CDBE"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 Khó khăn, vướng mắc</w:t>
      </w:r>
    </w:p>
    <w:p w14:paraId="6315DBBF" w14:textId="77777777" w:rsidR="00AC38C1" w:rsidRPr="00AC38C1" w:rsidRDefault="00AC38C1" w:rsidP="00AC38C1">
      <w:pPr>
        <w:widowControl w:val="0"/>
        <w:tabs>
          <w:tab w:val="left" w:pos="845"/>
        </w:tabs>
        <w:autoSpaceDE w:val="0"/>
        <w:autoSpaceDN w:val="0"/>
        <w:spacing w:before="120"/>
        <w:ind w:firstLine="567"/>
        <w:jc w:val="both"/>
        <w:rPr>
          <w:rFonts w:eastAsia="Times New Roman"/>
          <w:b/>
          <w:lang w:val="vi" w:eastAsia="en-US"/>
        </w:rPr>
      </w:pPr>
      <w:r w:rsidRPr="00AC38C1">
        <w:rPr>
          <w:rFonts w:eastAsia="Times New Roman"/>
          <w:b/>
          <w:lang w:val="pt-BR" w:eastAsia="en-US"/>
        </w:rPr>
        <w:t xml:space="preserve">2. </w:t>
      </w:r>
      <w:r w:rsidRPr="00AC38C1">
        <w:rPr>
          <w:rFonts w:eastAsia="Times New Roman"/>
          <w:b/>
          <w:lang w:val="vi" w:eastAsia="en-US"/>
        </w:rPr>
        <w:t>Đánh giá</w:t>
      </w:r>
      <w:r w:rsidRPr="00AC38C1">
        <w:rPr>
          <w:rFonts w:eastAsia="Times New Roman"/>
          <w:b/>
          <w:spacing w:val="-1"/>
          <w:lang w:val="vi" w:eastAsia="en-US"/>
        </w:rPr>
        <w:t xml:space="preserve"> </w:t>
      </w:r>
      <w:r w:rsidRPr="00AC38C1">
        <w:rPr>
          <w:rFonts w:eastAsia="Times New Roman"/>
          <w:b/>
          <w:lang w:val="vi" w:eastAsia="en-US"/>
        </w:rPr>
        <w:t>đối</w:t>
      </w:r>
      <w:r w:rsidRPr="00AC38C1">
        <w:rPr>
          <w:rFonts w:eastAsia="Times New Roman"/>
          <w:b/>
          <w:spacing w:val="-3"/>
          <w:lang w:val="vi" w:eastAsia="en-US"/>
        </w:rPr>
        <w:t xml:space="preserve"> </w:t>
      </w:r>
      <w:r w:rsidRPr="00AC38C1">
        <w:rPr>
          <w:rFonts w:eastAsia="Times New Roman"/>
          <w:b/>
          <w:lang w:val="vi" w:eastAsia="en-US"/>
        </w:rPr>
        <w:t>với</w:t>
      </w:r>
      <w:r w:rsidRPr="00AC38C1">
        <w:rPr>
          <w:rFonts w:eastAsia="Times New Roman"/>
          <w:b/>
          <w:spacing w:val="-3"/>
          <w:lang w:val="vi" w:eastAsia="en-US"/>
        </w:rPr>
        <w:t xml:space="preserve"> </w:t>
      </w:r>
      <w:r w:rsidRPr="00AC38C1">
        <w:rPr>
          <w:rFonts w:eastAsia="Times New Roman"/>
          <w:b/>
          <w:lang w:val="vi" w:eastAsia="en-US"/>
        </w:rPr>
        <w:t>chính</w:t>
      </w:r>
      <w:r w:rsidRPr="00AC38C1">
        <w:rPr>
          <w:rFonts w:eastAsia="Times New Roman"/>
          <w:b/>
          <w:spacing w:val="1"/>
          <w:lang w:val="vi" w:eastAsia="en-US"/>
        </w:rPr>
        <w:t xml:space="preserve"> </w:t>
      </w:r>
      <w:r w:rsidRPr="00AC38C1">
        <w:rPr>
          <w:rFonts w:eastAsia="Times New Roman"/>
          <w:b/>
          <w:lang w:val="vi" w:eastAsia="en-US"/>
        </w:rPr>
        <w:t>sách ưu đãi,</w:t>
      </w:r>
      <w:r w:rsidRPr="00AC38C1">
        <w:rPr>
          <w:rFonts w:eastAsia="Times New Roman"/>
          <w:b/>
          <w:spacing w:val="-1"/>
          <w:lang w:val="vi" w:eastAsia="en-US"/>
        </w:rPr>
        <w:t xml:space="preserve"> </w:t>
      </w:r>
      <w:r w:rsidRPr="00AC38C1">
        <w:rPr>
          <w:rFonts w:eastAsia="Times New Roman"/>
          <w:b/>
          <w:lang w:val="vi" w:eastAsia="en-US"/>
        </w:rPr>
        <w:t xml:space="preserve">hỗ </w:t>
      </w:r>
      <w:r w:rsidRPr="00AC38C1">
        <w:rPr>
          <w:rFonts w:eastAsia="Times New Roman"/>
          <w:b/>
          <w:spacing w:val="-5"/>
          <w:lang w:val="vi" w:eastAsia="en-US"/>
        </w:rPr>
        <w:t>trợ</w:t>
      </w:r>
    </w:p>
    <w:p w14:paraId="589C138A"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a) Các chính sách ưu đãi, hỗ trợ được thụ hưởng</w:t>
      </w:r>
    </w:p>
    <w:p w14:paraId="76A67736"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b) Thuận lợi</w:t>
      </w:r>
    </w:p>
    <w:p w14:paraId="6B3849E7"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 Khó khăn, vướng mắc</w:t>
      </w:r>
    </w:p>
    <w:p w14:paraId="69780359" w14:textId="77777777" w:rsidR="00AC38C1" w:rsidRPr="00AC38C1" w:rsidRDefault="00AC38C1" w:rsidP="00AC38C1">
      <w:pPr>
        <w:widowControl w:val="0"/>
        <w:tabs>
          <w:tab w:val="left" w:pos="814"/>
        </w:tabs>
        <w:autoSpaceDE w:val="0"/>
        <w:autoSpaceDN w:val="0"/>
        <w:spacing w:before="120"/>
        <w:ind w:firstLine="567"/>
        <w:jc w:val="both"/>
        <w:rPr>
          <w:rFonts w:eastAsia="Times New Roman"/>
          <w:b/>
          <w:lang w:val="vi" w:eastAsia="en-US"/>
        </w:rPr>
      </w:pPr>
      <w:r w:rsidRPr="00AC38C1">
        <w:rPr>
          <w:rFonts w:eastAsia="Times New Roman"/>
          <w:b/>
          <w:lang w:val="pt-BR" w:eastAsia="en-US"/>
        </w:rPr>
        <w:t xml:space="preserve">IV. </w:t>
      </w:r>
      <w:r w:rsidRPr="00AC38C1">
        <w:rPr>
          <w:rFonts w:eastAsia="Times New Roman"/>
          <w:b/>
          <w:lang w:val="vi" w:eastAsia="en-US"/>
        </w:rPr>
        <w:t>Kiến nghị, đề xuất</w:t>
      </w:r>
    </w:p>
    <w:p w14:paraId="3C2564D8" w14:textId="77777777" w:rsidR="00AC38C1" w:rsidRPr="00AC38C1" w:rsidRDefault="00AC38C1" w:rsidP="00AC38C1">
      <w:pPr>
        <w:spacing w:before="120"/>
        <w:ind w:firstLine="567"/>
        <w:jc w:val="both"/>
        <w:rPr>
          <w:rFonts w:eastAsia="Times New Roman"/>
          <w:shd w:val="solid" w:color="FFFFFF" w:fill="auto"/>
          <w:lang w:val="pt-BR"/>
        </w:rPr>
      </w:pPr>
      <w:r w:rsidRPr="00AC38C1">
        <w:rPr>
          <w:rFonts w:eastAsia="Times New Roman"/>
          <w:shd w:val="solid" w:color="FFFFFF" w:fill="auto"/>
          <w:lang w:val="pt-BR"/>
        </w:rPr>
        <w:t>Chúng tôi cam kết về tính chính xác, trung thực và hoàn toàn chịu trách nhiệm về những nội dung trong báo cáo./.</w:t>
      </w:r>
    </w:p>
    <w:p w14:paraId="019A8173" w14:textId="77777777" w:rsidR="00AC38C1" w:rsidRPr="00AC38C1" w:rsidRDefault="00AC38C1" w:rsidP="00AC38C1">
      <w:pPr>
        <w:spacing w:before="80" w:after="80" w:line="276" w:lineRule="auto"/>
        <w:rPr>
          <w:rFonts w:eastAsia="Times New Roman"/>
          <w:sz w:val="26"/>
          <w:szCs w:val="26"/>
          <w:lang w:val="pt-BR"/>
        </w:rPr>
      </w:pPr>
    </w:p>
    <w:tbl>
      <w:tblPr>
        <w:tblW w:w="9270" w:type="dxa"/>
        <w:tblCellSpacing w:w="0" w:type="dxa"/>
        <w:tblInd w:w="-5" w:type="dxa"/>
        <w:shd w:val="clear" w:color="auto" w:fill="FFFFFF"/>
        <w:tblCellMar>
          <w:left w:w="0" w:type="dxa"/>
          <w:right w:w="0" w:type="dxa"/>
        </w:tblCellMar>
        <w:tblLook w:val="04A0" w:firstRow="1" w:lastRow="0" w:firstColumn="1" w:lastColumn="0" w:noHBand="0" w:noVBand="1"/>
      </w:tblPr>
      <w:tblGrid>
        <w:gridCol w:w="4400"/>
        <w:gridCol w:w="4870"/>
      </w:tblGrid>
      <w:tr w:rsidR="00AC38C1" w:rsidRPr="00AC38C1" w14:paraId="77F3E3CC" w14:textId="77777777" w:rsidTr="00450C76">
        <w:trPr>
          <w:tblCellSpacing w:w="0" w:type="dxa"/>
        </w:trPr>
        <w:tc>
          <w:tcPr>
            <w:tcW w:w="4400" w:type="dxa"/>
            <w:shd w:val="clear" w:color="auto" w:fill="FFFFFF"/>
            <w:tcMar>
              <w:top w:w="0" w:type="dxa"/>
              <w:left w:w="108" w:type="dxa"/>
              <w:bottom w:w="0" w:type="dxa"/>
              <w:right w:w="108" w:type="dxa"/>
            </w:tcMar>
            <w:hideMark/>
          </w:tcPr>
          <w:p w14:paraId="1F64B720" w14:textId="77777777" w:rsidR="00AC38C1" w:rsidRPr="00AC38C1" w:rsidRDefault="00AC38C1" w:rsidP="00AC38C1">
            <w:pPr>
              <w:spacing w:before="80" w:after="80" w:line="264" w:lineRule="auto"/>
              <w:jc w:val="right"/>
              <w:rPr>
                <w:rFonts w:eastAsia="Times New Roman"/>
                <w:color w:val="000000"/>
                <w:sz w:val="26"/>
                <w:szCs w:val="26"/>
              </w:rPr>
            </w:pPr>
            <w:r w:rsidRPr="00AC38C1">
              <w:rPr>
                <w:rFonts w:eastAsia="Times New Roman"/>
                <w:b/>
                <w:bCs/>
                <w:color w:val="000000"/>
                <w:sz w:val="26"/>
                <w:szCs w:val="26"/>
              </w:rPr>
              <w:t> </w:t>
            </w:r>
          </w:p>
        </w:tc>
        <w:tc>
          <w:tcPr>
            <w:tcW w:w="4870" w:type="dxa"/>
            <w:shd w:val="clear" w:color="auto" w:fill="FFFFFF"/>
            <w:tcMar>
              <w:top w:w="0" w:type="dxa"/>
              <w:left w:w="108" w:type="dxa"/>
              <w:bottom w:w="0" w:type="dxa"/>
              <w:right w:w="108" w:type="dxa"/>
            </w:tcMar>
            <w:hideMark/>
          </w:tcPr>
          <w:p w14:paraId="75D20FC1" w14:textId="77777777" w:rsidR="00AC38C1" w:rsidRPr="00AC38C1" w:rsidRDefault="00AC38C1" w:rsidP="00AC38C1">
            <w:pPr>
              <w:jc w:val="center"/>
              <w:rPr>
                <w:rFonts w:eastAsia="Times New Roman"/>
                <w:b/>
                <w:bCs/>
                <w:color w:val="000000"/>
                <w:sz w:val="26"/>
                <w:szCs w:val="26"/>
              </w:rPr>
            </w:pPr>
            <w:r w:rsidRPr="00AC38C1">
              <w:rPr>
                <w:rFonts w:eastAsia="Times New Roman"/>
                <w:b/>
                <w:bCs/>
                <w:color w:val="000000"/>
                <w:sz w:val="26"/>
                <w:szCs w:val="26"/>
              </w:rPr>
              <w:t>NGƯỜI ĐẠI DIỆN THEO PHÁP LUẬT CỦA TỔ CHỨC, DOANH NGHIỆP</w:t>
            </w:r>
          </w:p>
          <w:p w14:paraId="16B34F3F" w14:textId="77777777" w:rsidR="00AC38C1" w:rsidRPr="00AC38C1" w:rsidRDefault="00AC38C1" w:rsidP="00AC38C1">
            <w:pPr>
              <w:jc w:val="center"/>
              <w:rPr>
                <w:rFonts w:eastAsia="Times New Roman"/>
                <w:color w:val="000000"/>
                <w:sz w:val="26"/>
                <w:szCs w:val="26"/>
              </w:rPr>
            </w:pPr>
            <w:r w:rsidRPr="00AC38C1">
              <w:rPr>
                <w:rFonts w:eastAsia="Times New Roman"/>
                <w:i/>
                <w:iCs/>
                <w:color w:val="000000"/>
                <w:sz w:val="24"/>
                <w:szCs w:val="24"/>
              </w:rPr>
              <w:t>(Ký, ghi rõ họ tên và đóng dấu)</w:t>
            </w:r>
          </w:p>
        </w:tc>
      </w:tr>
    </w:tbl>
    <w:p w14:paraId="627706FD" w14:textId="77777777" w:rsidR="00AC38C1" w:rsidRPr="00AC38C1" w:rsidRDefault="00AC38C1" w:rsidP="00AC38C1">
      <w:pPr>
        <w:spacing w:before="80" w:after="80" w:line="264" w:lineRule="auto"/>
        <w:jc w:val="center"/>
        <w:rPr>
          <w:rFonts w:eastAsia="Times New Roman"/>
          <w:sz w:val="24"/>
          <w:szCs w:val="24"/>
        </w:rPr>
      </w:pPr>
      <w:r w:rsidRPr="00AC38C1">
        <w:rPr>
          <w:rFonts w:eastAsia="Times New Roman"/>
          <w:sz w:val="24"/>
          <w:szCs w:val="24"/>
          <w:shd w:val="solid" w:color="FFFFFF" w:fill="auto"/>
        </w:rPr>
        <w:t> </w:t>
      </w:r>
    </w:p>
    <w:p w14:paraId="0B53F7BF" w14:textId="77777777" w:rsidR="00AC38C1" w:rsidRPr="00AC38C1" w:rsidRDefault="00AC38C1" w:rsidP="00AC38C1">
      <w:pPr>
        <w:spacing w:before="80" w:after="80" w:line="264" w:lineRule="auto"/>
        <w:rPr>
          <w:rFonts w:eastAsia="Times New Roman"/>
          <w:sz w:val="24"/>
          <w:szCs w:val="24"/>
        </w:rPr>
      </w:pPr>
    </w:p>
    <w:p w14:paraId="4F1CAA16" w14:textId="77777777" w:rsidR="0099711C" w:rsidRPr="002228C6" w:rsidRDefault="0099711C" w:rsidP="00AE387D">
      <w:pPr>
        <w:shd w:val="clear" w:color="auto" w:fill="FFFFFF"/>
        <w:spacing w:before="120" w:after="120" w:line="234" w:lineRule="atLeast"/>
        <w:jc w:val="right"/>
        <w:rPr>
          <w:rFonts w:eastAsia="Times New Roman"/>
          <w:b/>
          <w:bCs/>
          <w:color w:val="000000"/>
          <w:szCs w:val="24"/>
        </w:rPr>
        <w:sectPr w:rsidR="0099711C"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